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9F" w:rsidRPr="000F1338" w:rsidRDefault="00C23B9F" w:rsidP="00C23B9F">
      <w:pPr>
        <w:jc w:val="center"/>
        <w:rPr>
          <w:rFonts w:ascii="Calibri" w:hAnsi="Calibri" w:cs="Calibri"/>
          <w:b/>
          <w:sz w:val="24"/>
          <w:szCs w:val="24"/>
        </w:rPr>
      </w:pPr>
      <w:r w:rsidRPr="000F1338">
        <w:rPr>
          <w:rFonts w:ascii="Calibri" w:hAnsi="Calibri" w:cs="Calibri"/>
          <w:b/>
          <w:sz w:val="24"/>
          <w:szCs w:val="24"/>
        </w:rPr>
        <w:t>AVISO DE PRIVACIDAD INTEGRAL</w:t>
      </w:r>
    </w:p>
    <w:p w:rsidR="00C23B9F" w:rsidRPr="000F1338" w:rsidRDefault="000F1338" w:rsidP="00C23B9F">
      <w:pPr>
        <w:jc w:val="center"/>
        <w:rPr>
          <w:rFonts w:ascii="Calibri" w:hAnsi="Calibri" w:cs="Calibri"/>
          <w:b/>
          <w:sz w:val="24"/>
          <w:szCs w:val="24"/>
        </w:rPr>
      </w:pPr>
      <w:r w:rsidRPr="000F1338">
        <w:rPr>
          <w:rFonts w:ascii="Calibri" w:hAnsi="Calibri" w:cs="Calibri"/>
          <w:b/>
          <w:sz w:val="24"/>
          <w:szCs w:val="24"/>
        </w:rPr>
        <w:t>SISTEMA DE VIDEOVIGILANCIA</w:t>
      </w:r>
      <w:r w:rsidR="00E37467">
        <w:rPr>
          <w:rFonts w:ascii="Calibri" w:hAnsi="Calibri" w:cs="Calibri"/>
          <w:b/>
          <w:sz w:val="24"/>
          <w:szCs w:val="24"/>
        </w:rPr>
        <w:t xml:space="preserve"> DE LAS INSTALACIONES DEL IDAIP </w:t>
      </w:r>
    </w:p>
    <w:p w:rsidR="00C23B9F" w:rsidRPr="000F1338" w:rsidRDefault="00C23B9F" w:rsidP="00C23B9F">
      <w:pPr>
        <w:jc w:val="both"/>
        <w:rPr>
          <w:rFonts w:ascii="Calibri" w:hAnsi="Calibri" w:cs="Calibri"/>
          <w:b/>
          <w:sz w:val="24"/>
          <w:szCs w:val="24"/>
        </w:rPr>
      </w:pPr>
    </w:p>
    <w:p w:rsidR="00C23B9F" w:rsidRPr="000F1338" w:rsidRDefault="00C23B9F" w:rsidP="00C23B9F">
      <w:pPr>
        <w:jc w:val="both"/>
        <w:rPr>
          <w:rFonts w:ascii="Calibri" w:hAnsi="Calibri" w:cs="Calibri"/>
          <w:sz w:val="24"/>
          <w:szCs w:val="24"/>
        </w:rPr>
      </w:pPr>
      <w:r w:rsidRPr="000F1338">
        <w:rPr>
          <w:rFonts w:ascii="Calibri" w:hAnsi="Calibri" w:cs="Calibri"/>
          <w:sz w:val="24"/>
          <w:szCs w:val="24"/>
        </w:rPr>
        <w:t xml:space="preserve">El Instituto Duranguense de Acceso a la Información Pública y de Protección de Datos Personales (IDAIP), con domicilio en Calle </w:t>
      </w:r>
      <w:r w:rsidR="00DD5F79">
        <w:rPr>
          <w:rFonts w:ascii="Calibri" w:hAnsi="Calibri" w:cs="Calibri"/>
          <w:sz w:val="24"/>
          <w:szCs w:val="24"/>
        </w:rPr>
        <w:t>Negrete</w:t>
      </w:r>
      <w:r w:rsidRPr="000F1338">
        <w:rPr>
          <w:rFonts w:ascii="Calibri" w:hAnsi="Calibri" w:cs="Calibri"/>
          <w:sz w:val="24"/>
          <w:szCs w:val="24"/>
        </w:rPr>
        <w:t xml:space="preserve"> No. </w:t>
      </w:r>
      <w:r w:rsidR="00DD5F79">
        <w:rPr>
          <w:rFonts w:ascii="Calibri" w:hAnsi="Calibri" w:cs="Calibri"/>
          <w:sz w:val="24"/>
          <w:szCs w:val="24"/>
        </w:rPr>
        <w:t>807</w:t>
      </w:r>
      <w:r w:rsidRPr="000F1338">
        <w:rPr>
          <w:rFonts w:ascii="Calibri" w:hAnsi="Calibri" w:cs="Calibri"/>
          <w:sz w:val="24"/>
          <w:szCs w:val="24"/>
        </w:rPr>
        <w:t>, Zona Centro, Durango Dgo., C.P. 34000, es el responsable del tratamiento de los datos personales que nos proporcione, los cuales serán protegidos conforme a lo dispuesto por la Ley General de Protección de Datos Personales en Posesión de Sujetos Obligados, la Ley de Protección de Datos Personales en Posesión de Sujetos</w:t>
      </w:r>
      <w:r w:rsidR="00576AAD">
        <w:rPr>
          <w:rFonts w:ascii="Calibri" w:hAnsi="Calibri" w:cs="Calibri"/>
          <w:sz w:val="24"/>
          <w:szCs w:val="24"/>
        </w:rPr>
        <w:t xml:space="preserve"> Obligados </w:t>
      </w:r>
      <w:r w:rsidRPr="000F1338">
        <w:rPr>
          <w:rFonts w:ascii="Calibri" w:hAnsi="Calibri" w:cs="Calibri"/>
          <w:sz w:val="24"/>
          <w:szCs w:val="24"/>
        </w:rPr>
        <w:t>del Estado de Durango, y demás normatividad que resulte aplicable.</w:t>
      </w:r>
    </w:p>
    <w:p w:rsidR="000F1338" w:rsidRPr="000F1338" w:rsidRDefault="000F1338" w:rsidP="000F1338">
      <w:pPr>
        <w:jc w:val="both"/>
        <w:rPr>
          <w:rFonts w:ascii="Calibri" w:hAnsi="Calibri" w:cs="Calibri"/>
          <w:b/>
          <w:sz w:val="24"/>
          <w:szCs w:val="24"/>
        </w:rPr>
      </w:pPr>
      <w:r w:rsidRPr="000F1338">
        <w:rPr>
          <w:rFonts w:ascii="Calibri" w:hAnsi="Calibri" w:cs="Calibri"/>
          <w:b/>
          <w:sz w:val="24"/>
          <w:szCs w:val="24"/>
        </w:rPr>
        <w:t>¿Qué datos personales se recaban y para qué finalidad?</w:t>
      </w:r>
    </w:p>
    <w:p w:rsidR="000F1338" w:rsidRDefault="000F1338" w:rsidP="00C23B9F">
      <w:pPr>
        <w:jc w:val="both"/>
      </w:pPr>
      <w:r w:rsidRPr="000F1338">
        <w:rPr>
          <w:rFonts w:ascii="Calibri" w:hAnsi="Calibri" w:cs="Calibri"/>
          <w:sz w:val="24"/>
          <w:szCs w:val="24"/>
        </w:rPr>
        <w:t>Sus datos personales serán utilizados para preservar la seguridad de las perso</w:t>
      </w:r>
      <w:r w:rsidR="00E37467">
        <w:rPr>
          <w:rFonts w:ascii="Calibri" w:hAnsi="Calibri" w:cs="Calibri"/>
          <w:sz w:val="24"/>
          <w:szCs w:val="24"/>
        </w:rPr>
        <w:t xml:space="preserve">nas y las instalaciones del IDAIP, </w:t>
      </w:r>
      <w:r w:rsidRPr="000F1338">
        <w:rPr>
          <w:rFonts w:ascii="Calibri" w:hAnsi="Calibri" w:cs="Calibri"/>
          <w:sz w:val="24"/>
          <w:szCs w:val="24"/>
        </w:rPr>
        <w:t>y el tratamiento forma parte de las medidas de seguridad adoptadas al interior del Instituto. Para la finalidad antes señalada se recaba la imagen de las personas que ingresan y transitan por</w:t>
      </w:r>
      <w:r>
        <w:t xml:space="preserve"> las instalaciones del IDAIP. </w:t>
      </w:r>
    </w:p>
    <w:p w:rsidR="00E37467" w:rsidRPr="001365FF" w:rsidRDefault="00E37467" w:rsidP="00E37467">
      <w:pPr>
        <w:jc w:val="both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t xml:space="preserve">Fundamento </w:t>
      </w:r>
      <w:r w:rsidR="009908F9">
        <w:rPr>
          <w:rFonts w:cstheme="minorHAnsi"/>
          <w:b/>
          <w:sz w:val="24"/>
          <w:szCs w:val="24"/>
        </w:rPr>
        <w:t xml:space="preserve">legal </w:t>
      </w:r>
      <w:r w:rsidRPr="001365FF">
        <w:rPr>
          <w:rFonts w:cstheme="minorHAnsi"/>
          <w:b/>
          <w:sz w:val="24"/>
          <w:szCs w:val="24"/>
        </w:rPr>
        <w:t>para el tratamiento de datos personales</w:t>
      </w:r>
    </w:p>
    <w:p w:rsidR="00F97669" w:rsidRDefault="00E37467" w:rsidP="00F97669">
      <w:pPr>
        <w:jc w:val="both"/>
        <w:rPr>
          <w:rFonts w:cstheme="minorHAnsi"/>
          <w:b/>
          <w:sz w:val="24"/>
          <w:szCs w:val="24"/>
        </w:rPr>
      </w:pPr>
      <w:r w:rsidRPr="00520E99">
        <w:rPr>
          <w:rFonts w:cstheme="minorHAnsi"/>
          <w:sz w:val="24"/>
          <w:szCs w:val="24"/>
        </w:rPr>
        <w:t>El IDAIP trata los datos personales antes señalados con fundamento</w:t>
      </w:r>
      <w:r w:rsidR="00520E99">
        <w:rPr>
          <w:rFonts w:cstheme="minorHAnsi"/>
          <w:sz w:val="24"/>
          <w:szCs w:val="24"/>
        </w:rPr>
        <w:t xml:space="preserve"> en el artículo 30 fracción</w:t>
      </w:r>
      <w:r w:rsidR="00F97669">
        <w:rPr>
          <w:rFonts w:cstheme="minorHAnsi"/>
          <w:sz w:val="24"/>
          <w:szCs w:val="24"/>
        </w:rPr>
        <w:t xml:space="preserve"> X </w:t>
      </w:r>
      <w:r w:rsidR="00520E99">
        <w:rPr>
          <w:rFonts w:cstheme="minorHAnsi"/>
          <w:sz w:val="24"/>
          <w:szCs w:val="24"/>
        </w:rPr>
        <w:t xml:space="preserve">de la </w:t>
      </w:r>
      <w:r w:rsidR="00520E99" w:rsidRPr="00520E99">
        <w:rPr>
          <w:rFonts w:cstheme="minorHAnsi"/>
          <w:sz w:val="24"/>
          <w:szCs w:val="24"/>
        </w:rPr>
        <w:t>Ley de Transparencia y Acceso a la Información Pública del Estado de Durango,</w:t>
      </w:r>
      <w:r w:rsidR="00A44C55">
        <w:rPr>
          <w:rFonts w:cstheme="minorHAnsi"/>
          <w:sz w:val="24"/>
          <w:szCs w:val="24"/>
        </w:rPr>
        <w:t xml:space="preserve"> 19 fracción I del Reglamento </w:t>
      </w:r>
      <w:r w:rsidR="00A44C55" w:rsidRPr="001365FF">
        <w:rPr>
          <w:rStyle w:val="Textoennegrita"/>
          <w:rFonts w:cstheme="minorHAnsi"/>
          <w:b w:val="0"/>
          <w:spacing w:val="2"/>
          <w:sz w:val="24"/>
          <w:szCs w:val="24"/>
          <w:shd w:val="clear" w:color="auto" w:fill="FFFFFF"/>
        </w:rPr>
        <w:t>Interior del Instituto Duranguense de Acceso a la Información Pública y de Protección de Datos Personales</w:t>
      </w:r>
      <w:r w:rsidR="00F97669">
        <w:rPr>
          <w:rFonts w:cstheme="minorHAnsi"/>
          <w:sz w:val="24"/>
          <w:szCs w:val="24"/>
        </w:rPr>
        <w:t>, y los Lineamientos Internos para la Video-V</w:t>
      </w:r>
      <w:r w:rsidR="00F97669" w:rsidRPr="00F97669">
        <w:rPr>
          <w:rFonts w:cstheme="minorHAnsi"/>
          <w:sz w:val="24"/>
          <w:szCs w:val="24"/>
        </w:rPr>
        <w:t>igilancia en las</w:t>
      </w:r>
      <w:r w:rsidR="00F97669">
        <w:rPr>
          <w:rFonts w:cstheme="minorHAnsi"/>
          <w:sz w:val="24"/>
          <w:szCs w:val="24"/>
        </w:rPr>
        <w:t xml:space="preserve"> instalaciones del Instituto Duranguense de A</w:t>
      </w:r>
      <w:r w:rsidR="00F97669" w:rsidRPr="00F97669">
        <w:rPr>
          <w:rFonts w:cstheme="minorHAnsi"/>
          <w:sz w:val="24"/>
          <w:szCs w:val="24"/>
        </w:rPr>
        <w:t>cceso a la</w:t>
      </w:r>
      <w:r w:rsidR="00F97669">
        <w:rPr>
          <w:rFonts w:cstheme="minorHAnsi"/>
          <w:sz w:val="24"/>
          <w:szCs w:val="24"/>
        </w:rPr>
        <w:t xml:space="preserve"> Información Pública y de Protección de Datos Personales, emitidos por el Consejo General del IDAIP.</w:t>
      </w:r>
    </w:p>
    <w:p w:rsidR="00E37467" w:rsidRPr="001365FF" w:rsidRDefault="00E37467" w:rsidP="00E37467">
      <w:pPr>
        <w:jc w:val="both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t>Transferencia de datos personales</w:t>
      </w:r>
    </w:p>
    <w:p w:rsidR="00E37467" w:rsidRPr="001365FF" w:rsidRDefault="00E37467" w:rsidP="00E37467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 xml:space="preserve"> Se informa que no se realizarán transferencias de datos personales, salvo aquéllas que sean necesarias para atender requerimientos de información de una autoridad competente, que estén debidamente fundados y motivados.</w:t>
      </w:r>
    </w:p>
    <w:p w:rsidR="00E37467" w:rsidRPr="001365FF" w:rsidRDefault="00E37467" w:rsidP="00E37467">
      <w:pPr>
        <w:jc w:val="both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t>¿Dónde se pueden ejercer los derechos de acceso, corrección/rectificación, cancelación u oposición de datos personales (derechos ARCO)?</w:t>
      </w:r>
    </w:p>
    <w:p w:rsidR="00E37467" w:rsidRPr="001365FF" w:rsidRDefault="00E37467" w:rsidP="00E37467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 xml:space="preserve">Usted podrá ejercer sus derechos ARCO, directamente en la Unidad de Transparencia de este Instituto, ubicada en Calle </w:t>
      </w:r>
      <w:r w:rsidR="006940CC">
        <w:rPr>
          <w:rFonts w:cstheme="minorHAnsi"/>
          <w:sz w:val="24"/>
          <w:szCs w:val="24"/>
        </w:rPr>
        <w:t>Negrete</w:t>
      </w:r>
      <w:r w:rsidRPr="001365FF">
        <w:rPr>
          <w:rFonts w:cstheme="minorHAnsi"/>
          <w:sz w:val="24"/>
          <w:szCs w:val="24"/>
        </w:rPr>
        <w:t xml:space="preserve"> No.</w:t>
      </w:r>
      <w:r w:rsidR="006940CC">
        <w:rPr>
          <w:rFonts w:cstheme="minorHAnsi"/>
          <w:sz w:val="24"/>
          <w:szCs w:val="24"/>
        </w:rPr>
        <w:t xml:space="preserve"> 807</w:t>
      </w:r>
      <w:r w:rsidRPr="001365FF">
        <w:rPr>
          <w:rFonts w:cstheme="minorHAnsi"/>
          <w:sz w:val="24"/>
          <w:szCs w:val="24"/>
        </w:rPr>
        <w:t>,</w:t>
      </w:r>
      <w:r w:rsidR="006B33F7">
        <w:rPr>
          <w:rFonts w:cstheme="minorHAnsi"/>
          <w:sz w:val="24"/>
          <w:szCs w:val="24"/>
        </w:rPr>
        <w:t xml:space="preserve"> </w:t>
      </w:r>
      <w:r w:rsidRPr="001365FF">
        <w:rPr>
          <w:rFonts w:cstheme="minorHAnsi"/>
          <w:sz w:val="24"/>
          <w:szCs w:val="24"/>
        </w:rPr>
        <w:t xml:space="preserve"> Zona Centro C.P. 34000 Durango Dgo., o bien, a través de la Plataforma Nacional de Transparencia (http://www.plataformadetransparencia.org.mx/) o en el correo electrónico buzon@idaip.org.mx. Si desea conocer el procedimiento para el ejercicio de estos derechos puede acudir a la Unidad de Transparencia, enviar un correo electrónico a la </w:t>
      </w:r>
      <w:r w:rsidRPr="001365FF">
        <w:rPr>
          <w:rFonts w:cstheme="minorHAnsi"/>
          <w:sz w:val="24"/>
          <w:szCs w:val="24"/>
        </w:rPr>
        <w:lastRenderedPageBreak/>
        <w:t>dirección antes señalada o comunicarse a los teléfonos (618) 8 11 77 12, y 01 800 581 72 92.</w:t>
      </w:r>
    </w:p>
    <w:p w:rsidR="00E37467" w:rsidRPr="001365FF" w:rsidRDefault="00E37467" w:rsidP="00E37467">
      <w:pPr>
        <w:jc w:val="both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t>Cambios al aviso de privacidad</w:t>
      </w:r>
    </w:p>
    <w:p w:rsidR="00E37467" w:rsidRPr="001365FF" w:rsidRDefault="00E37467" w:rsidP="00E37467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 xml:space="preserve">En caso de que exista un cambio de este aviso de privacidad, lo haremos de su conocimiento en el portal del IDAIP  </w:t>
      </w:r>
      <w:hyperlink r:id="rId8" w:history="1">
        <w:r w:rsidRPr="001365FF">
          <w:rPr>
            <w:rStyle w:val="Hipervnculo"/>
            <w:rFonts w:cstheme="minorHAnsi"/>
            <w:sz w:val="24"/>
            <w:szCs w:val="24"/>
          </w:rPr>
          <w:t>www.idaip.org.mx</w:t>
        </w:r>
      </w:hyperlink>
    </w:p>
    <w:p w:rsidR="00E37467" w:rsidRPr="001365FF" w:rsidRDefault="00E37467" w:rsidP="00E37467">
      <w:pPr>
        <w:jc w:val="both"/>
        <w:rPr>
          <w:rFonts w:cstheme="minorHAnsi"/>
          <w:b/>
          <w:sz w:val="24"/>
          <w:szCs w:val="24"/>
        </w:rPr>
      </w:pPr>
    </w:p>
    <w:p w:rsidR="00E37467" w:rsidRPr="001365FF" w:rsidRDefault="00E37467" w:rsidP="00E37467">
      <w:pPr>
        <w:jc w:val="both"/>
        <w:rPr>
          <w:rFonts w:cstheme="minorHAnsi"/>
          <w:b/>
          <w:sz w:val="24"/>
          <w:szCs w:val="24"/>
        </w:rPr>
      </w:pPr>
    </w:p>
    <w:p w:rsidR="00E37467" w:rsidRPr="001365FF" w:rsidRDefault="00E37467" w:rsidP="00E37467">
      <w:pPr>
        <w:jc w:val="both"/>
        <w:rPr>
          <w:rFonts w:cstheme="minorHAnsi"/>
          <w:b/>
          <w:sz w:val="24"/>
          <w:szCs w:val="24"/>
        </w:rPr>
      </w:pPr>
    </w:p>
    <w:p w:rsidR="00E37467" w:rsidRPr="001365FF" w:rsidRDefault="00E37467" w:rsidP="00E37467">
      <w:pPr>
        <w:jc w:val="right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t>FECHA DE ÚLTIMA DE ACTUALIZACIÓN:</w:t>
      </w:r>
      <w:r w:rsidR="00576AAD">
        <w:rPr>
          <w:rFonts w:cstheme="minorHAnsi"/>
          <w:b/>
          <w:sz w:val="24"/>
          <w:szCs w:val="24"/>
        </w:rPr>
        <w:t xml:space="preserve"> NOVIEMBRE DE 2017</w:t>
      </w:r>
    </w:p>
    <w:p w:rsidR="00E37467" w:rsidRDefault="00E37467" w:rsidP="00C23B9F">
      <w:pPr>
        <w:jc w:val="both"/>
      </w:pPr>
    </w:p>
    <w:p w:rsidR="00E37467" w:rsidRDefault="00E37467" w:rsidP="00C23B9F">
      <w:pPr>
        <w:jc w:val="both"/>
      </w:pPr>
    </w:p>
    <w:p w:rsidR="00E37467" w:rsidRDefault="00E37467" w:rsidP="00C23B9F">
      <w:pPr>
        <w:jc w:val="both"/>
      </w:pPr>
    </w:p>
    <w:p w:rsidR="00E37467" w:rsidRDefault="00E37467" w:rsidP="00C23B9F">
      <w:pPr>
        <w:jc w:val="both"/>
      </w:pPr>
    </w:p>
    <w:p w:rsidR="00E37467" w:rsidRDefault="00E37467" w:rsidP="00C23B9F">
      <w:pPr>
        <w:jc w:val="both"/>
      </w:pPr>
    </w:p>
    <w:p w:rsidR="00E37467" w:rsidRDefault="00E37467" w:rsidP="00C23B9F">
      <w:pPr>
        <w:jc w:val="both"/>
      </w:pPr>
    </w:p>
    <w:p w:rsidR="00E37467" w:rsidRDefault="00E37467" w:rsidP="00C23B9F">
      <w:pPr>
        <w:jc w:val="both"/>
      </w:pPr>
    </w:p>
    <w:p w:rsidR="00E37467" w:rsidRDefault="00E37467" w:rsidP="00C23B9F">
      <w:pPr>
        <w:jc w:val="both"/>
      </w:pPr>
    </w:p>
    <w:p w:rsidR="00E37467" w:rsidRDefault="00E37467" w:rsidP="00C23B9F">
      <w:pPr>
        <w:jc w:val="both"/>
      </w:pPr>
    </w:p>
    <w:p w:rsidR="000F1338" w:rsidRDefault="000F1338" w:rsidP="00C23B9F">
      <w:pPr>
        <w:jc w:val="both"/>
      </w:pPr>
    </w:p>
    <w:p w:rsidR="000F1338" w:rsidRDefault="000F1338" w:rsidP="00C23B9F">
      <w:pPr>
        <w:jc w:val="both"/>
      </w:pPr>
    </w:p>
    <w:p w:rsidR="000F1338" w:rsidRDefault="000F1338" w:rsidP="00C23B9F">
      <w:pPr>
        <w:jc w:val="both"/>
        <w:rPr>
          <w:rFonts w:cstheme="minorHAnsi"/>
          <w:sz w:val="24"/>
          <w:szCs w:val="24"/>
        </w:rPr>
      </w:pPr>
    </w:p>
    <w:p w:rsidR="000F1338" w:rsidRDefault="000F1338" w:rsidP="00C23B9F">
      <w:pPr>
        <w:jc w:val="both"/>
        <w:rPr>
          <w:rFonts w:cstheme="minorHAnsi"/>
          <w:sz w:val="24"/>
          <w:szCs w:val="24"/>
        </w:rPr>
      </w:pPr>
    </w:p>
    <w:p w:rsidR="007F7374" w:rsidRDefault="007F7374" w:rsidP="00C23B9F">
      <w:pPr>
        <w:jc w:val="both"/>
        <w:rPr>
          <w:rFonts w:cstheme="minorHAnsi"/>
          <w:sz w:val="24"/>
          <w:szCs w:val="24"/>
        </w:rPr>
      </w:pPr>
    </w:p>
    <w:p w:rsidR="007F7374" w:rsidRDefault="007F7374" w:rsidP="00C23B9F">
      <w:pPr>
        <w:jc w:val="both"/>
        <w:rPr>
          <w:rFonts w:cstheme="minorHAnsi"/>
          <w:sz w:val="24"/>
          <w:szCs w:val="24"/>
        </w:rPr>
      </w:pPr>
    </w:p>
    <w:p w:rsidR="007F7374" w:rsidRDefault="007F7374" w:rsidP="00C23B9F">
      <w:pPr>
        <w:jc w:val="both"/>
        <w:rPr>
          <w:rFonts w:cstheme="minorHAnsi"/>
          <w:sz w:val="24"/>
          <w:szCs w:val="24"/>
        </w:rPr>
      </w:pPr>
    </w:p>
    <w:p w:rsidR="007F7374" w:rsidRDefault="007F7374" w:rsidP="00C23B9F">
      <w:pPr>
        <w:jc w:val="both"/>
        <w:rPr>
          <w:rFonts w:cstheme="minorHAnsi"/>
          <w:sz w:val="24"/>
          <w:szCs w:val="24"/>
        </w:rPr>
      </w:pPr>
    </w:p>
    <w:p w:rsidR="007F7374" w:rsidRDefault="007F7374" w:rsidP="00C23B9F">
      <w:pPr>
        <w:jc w:val="both"/>
        <w:rPr>
          <w:rFonts w:cstheme="minorHAnsi"/>
          <w:sz w:val="24"/>
          <w:szCs w:val="24"/>
        </w:rPr>
      </w:pPr>
    </w:p>
    <w:p w:rsidR="007F7374" w:rsidRDefault="007F7374" w:rsidP="00C23B9F">
      <w:pPr>
        <w:jc w:val="both"/>
        <w:rPr>
          <w:rFonts w:cstheme="minorHAnsi"/>
          <w:sz w:val="24"/>
          <w:szCs w:val="24"/>
        </w:rPr>
      </w:pPr>
    </w:p>
    <w:p w:rsidR="007F7374" w:rsidRPr="001365FF" w:rsidRDefault="007F7374" w:rsidP="00C23B9F">
      <w:pPr>
        <w:jc w:val="both"/>
        <w:rPr>
          <w:rFonts w:cstheme="minorHAnsi"/>
          <w:sz w:val="24"/>
          <w:szCs w:val="24"/>
        </w:rPr>
      </w:pPr>
    </w:p>
    <w:p w:rsidR="00D32087" w:rsidRDefault="00D32087" w:rsidP="000A0D87">
      <w:pPr>
        <w:jc w:val="both"/>
        <w:rPr>
          <w:sz w:val="24"/>
          <w:szCs w:val="24"/>
        </w:rPr>
      </w:pPr>
    </w:p>
    <w:p w:rsidR="00563AB1" w:rsidRPr="001365FF" w:rsidRDefault="00563AB1" w:rsidP="00563AB1">
      <w:pPr>
        <w:jc w:val="center"/>
        <w:rPr>
          <w:rFonts w:cstheme="minorHAnsi"/>
          <w:b/>
          <w:sz w:val="24"/>
          <w:szCs w:val="24"/>
        </w:rPr>
      </w:pPr>
      <w:r w:rsidRPr="001365FF">
        <w:rPr>
          <w:rFonts w:cstheme="minorHAnsi"/>
          <w:b/>
          <w:sz w:val="24"/>
          <w:szCs w:val="24"/>
        </w:rPr>
        <w:t xml:space="preserve">AVISO DE PRIVACIDAD SIMPLIFICADO </w:t>
      </w:r>
    </w:p>
    <w:p w:rsidR="00563AB1" w:rsidRPr="000F1338" w:rsidRDefault="00563AB1" w:rsidP="00563AB1">
      <w:pPr>
        <w:jc w:val="center"/>
        <w:rPr>
          <w:rFonts w:ascii="Calibri" w:hAnsi="Calibri" w:cs="Calibri"/>
          <w:b/>
          <w:sz w:val="24"/>
          <w:szCs w:val="24"/>
        </w:rPr>
      </w:pPr>
      <w:r w:rsidRPr="000F1338">
        <w:rPr>
          <w:rFonts w:ascii="Calibri" w:hAnsi="Calibri" w:cs="Calibri"/>
          <w:b/>
          <w:sz w:val="24"/>
          <w:szCs w:val="24"/>
        </w:rPr>
        <w:t>SISTEMA DE VIDEOVIGILANCIA</w:t>
      </w:r>
      <w:r>
        <w:rPr>
          <w:rFonts w:ascii="Calibri" w:hAnsi="Calibri" w:cs="Calibri"/>
          <w:b/>
          <w:sz w:val="24"/>
          <w:szCs w:val="24"/>
        </w:rPr>
        <w:t xml:space="preserve"> DE LAS INSTALACIONES DEL IDAIP </w:t>
      </w:r>
    </w:p>
    <w:p w:rsidR="00563AB1" w:rsidRDefault="00563AB1" w:rsidP="00563AB1">
      <w:pPr>
        <w:jc w:val="both"/>
        <w:rPr>
          <w:rFonts w:cstheme="minorHAnsi"/>
          <w:sz w:val="24"/>
          <w:szCs w:val="24"/>
        </w:rPr>
      </w:pPr>
    </w:p>
    <w:p w:rsidR="00563AB1" w:rsidRPr="001365FF" w:rsidRDefault="00563AB1" w:rsidP="00563AB1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>El Instituto Duranguense de Acceso a la Información Pública y de Protección de Datos Personales (IDAIP), es el responsable del tratamiento de los datos personales que nos proporcione.</w:t>
      </w:r>
    </w:p>
    <w:p w:rsidR="00563AB1" w:rsidRDefault="00563AB1" w:rsidP="00563AB1">
      <w:pPr>
        <w:jc w:val="both"/>
        <w:rPr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 xml:space="preserve">Los datos personales que recabemos </w:t>
      </w:r>
      <w:r w:rsidRPr="00563AB1">
        <w:rPr>
          <w:rFonts w:cstheme="minorHAnsi"/>
          <w:sz w:val="24"/>
          <w:szCs w:val="24"/>
        </w:rPr>
        <w:t>serán utilizados para preservar la seguridad de las personas y las instalaciones del IDAIP, y el tratamiento forma parte de las medidas de seguridad adoptadas al interior del Instituto</w:t>
      </w:r>
      <w:r>
        <w:rPr>
          <w:rFonts w:cstheme="minorHAnsi"/>
          <w:sz w:val="24"/>
          <w:szCs w:val="24"/>
        </w:rPr>
        <w:t>.</w:t>
      </w:r>
      <w:r w:rsidRPr="00563AB1">
        <w:t xml:space="preserve"> </w:t>
      </w:r>
      <w:r w:rsidRPr="00563AB1">
        <w:rPr>
          <w:rFonts w:cstheme="minorHAnsi"/>
          <w:sz w:val="24"/>
          <w:szCs w:val="24"/>
        </w:rPr>
        <w:t>Para la finalidad antes señalada se recaba la imagen de las perso</w:t>
      </w:r>
      <w:bookmarkStart w:id="0" w:name="_GoBack"/>
      <w:bookmarkEnd w:id="0"/>
      <w:r w:rsidRPr="00563AB1">
        <w:rPr>
          <w:rFonts w:cstheme="minorHAnsi"/>
          <w:sz w:val="24"/>
          <w:szCs w:val="24"/>
        </w:rPr>
        <w:t>nas que ingresan y transitan por las instalaciones del IDAIP.</w:t>
      </w:r>
    </w:p>
    <w:p w:rsidR="00563AB1" w:rsidRDefault="00563AB1" w:rsidP="00563AB1">
      <w:pPr>
        <w:jc w:val="both"/>
        <w:rPr>
          <w:rFonts w:cstheme="minorHAnsi"/>
          <w:sz w:val="24"/>
          <w:szCs w:val="24"/>
        </w:rPr>
      </w:pPr>
      <w:r w:rsidRPr="00C23B9F">
        <w:rPr>
          <w:rFonts w:cstheme="minorHAnsi"/>
          <w:sz w:val="24"/>
          <w:szCs w:val="24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563AB1" w:rsidRDefault="00563AB1" w:rsidP="00563AB1">
      <w:pPr>
        <w:jc w:val="both"/>
        <w:rPr>
          <w:rStyle w:val="Hipervnculo"/>
          <w:rFonts w:cstheme="minorHAnsi"/>
          <w:sz w:val="24"/>
          <w:szCs w:val="24"/>
        </w:rPr>
      </w:pPr>
      <w:r w:rsidRPr="001365FF">
        <w:rPr>
          <w:rFonts w:cstheme="minorHAnsi"/>
          <w:sz w:val="24"/>
          <w:szCs w:val="24"/>
        </w:rPr>
        <w:t xml:space="preserve">Usted podrá consultar el aviso de privacidad integral en el portal del IDAIP  </w:t>
      </w:r>
      <w:hyperlink r:id="rId9" w:history="1">
        <w:r w:rsidRPr="001365FF">
          <w:rPr>
            <w:rStyle w:val="Hipervnculo"/>
            <w:rFonts w:cstheme="minorHAnsi"/>
            <w:sz w:val="24"/>
            <w:szCs w:val="24"/>
          </w:rPr>
          <w:t>www.idaip.org.mx</w:t>
        </w:r>
      </w:hyperlink>
      <w:r w:rsidR="00FA01C8">
        <w:rPr>
          <w:rStyle w:val="Hipervnculo"/>
          <w:rFonts w:cstheme="minorHAnsi"/>
          <w:sz w:val="24"/>
          <w:szCs w:val="24"/>
        </w:rPr>
        <w:t xml:space="preserve"> </w:t>
      </w:r>
      <w:r w:rsidR="00FA01C8" w:rsidRPr="00FA01C8">
        <w:rPr>
          <w:rStyle w:val="Hipervnculo"/>
          <w:rFonts w:ascii="Calibri" w:hAnsi="Calibri" w:cstheme="minorHAnsi"/>
          <w:color w:val="auto"/>
          <w:sz w:val="24"/>
          <w:szCs w:val="24"/>
          <w:u w:val="none"/>
        </w:rPr>
        <w:t xml:space="preserve">en el link: </w:t>
      </w:r>
      <w:r w:rsidR="00FA01C8">
        <w:rPr>
          <w:rStyle w:val="Hipervnculo"/>
          <w:rFonts w:ascii="Calibri" w:hAnsi="Calibri" w:cstheme="minorHAnsi"/>
          <w:sz w:val="24"/>
          <w:szCs w:val="24"/>
        </w:rPr>
        <w:t>https://idaip.org.mx/sitio/avisos-de-privacidad/</w:t>
      </w:r>
    </w:p>
    <w:p w:rsidR="00564F4F" w:rsidRDefault="00564F4F" w:rsidP="000A0D87">
      <w:pPr>
        <w:jc w:val="both"/>
        <w:rPr>
          <w:sz w:val="24"/>
          <w:szCs w:val="24"/>
        </w:rPr>
      </w:pPr>
    </w:p>
    <w:p w:rsidR="00563AB1" w:rsidRDefault="00563AB1" w:rsidP="000A0D87">
      <w:pPr>
        <w:jc w:val="both"/>
        <w:rPr>
          <w:sz w:val="24"/>
          <w:szCs w:val="24"/>
        </w:rPr>
      </w:pPr>
    </w:p>
    <w:p w:rsidR="00563AB1" w:rsidRDefault="00563AB1" w:rsidP="000A0D87">
      <w:pPr>
        <w:jc w:val="both"/>
        <w:rPr>
          <w:sz w:val="24"/>
          <w:szCs w:val="24"/>
        </w:rPr>
      </w:pPr>
    </w:p>
    <w:p w:rsidR="00563AB1" w:rsidRDefault="00563AB1" w:rsidP="000A0D87">
      <w:pPr>
        <w:jc w:val="both"/>
        <w:rPr>
          <w:sz w:val="24"/>
          <w:szCs w:val="24"/>
        </w:rPr>
      </w:pPr>
    </w:p>
    <w:p w:rsidR="00563AB1" w:rsidRDefault="00563AB1" w:rsidP="000A0D87">
      <w:pPr>
        <w:jc w:val="both"/>
        <w:rPr>
          <w:sz w:val="24"/>
          <w:szCs w:val="24"/>
        </w:rPr>
      </w:pPr>
    </w:p>
    <w:p w:rsidR="00563AB1" w:rsidRDefault="00563AB1" w:rsidP="000A0D87">
      <w:pPr>
        <w:jc w:val="both"/>
        <w:rPr>
          <w:sz w:val="24"/>
          <w:szCs w:val="24"/>
        </w:rPr>
      </w:pPr>
    </w:p>
    <w:p w:rsidR="00563AB1" w:rsidRDefault="00563AB1" w:rsidP="000A0D87">
      <w:pPr>
        <w:jc w:val="both"/>
        <w:rPr>
          <w:sz w:val="24"/>
          <w:szCs w:val="24"/>
        </w:rPr>
      </w:pPr>
    </w:p>
    <w:p w:rsidR="00563AB1" w:rsidRDefault="00563AB1" w:rsidP="000A0D87">
      <w:pPr>
        <w:jc w:val="both"/>
        <w:rPr>
          <w:sz w:val="24"/>
          <w:szCs w:val="24"/>
        </w:rPr>
      </w:pPr>
    </w:p>
    <w:p w:rsidR="00636E82" w:rsidRDefault="00636E82" w:rsidP="000A0D87">
      <w:pPr>
        <w:jc w:val="both"/>
        <w:rPr>
          <w:sz w:val="24"/>
          <w:szCs w:val="24"/>
        </w:rPr>
      </w:pPr>
    </w:p>
    <w:p w:rsidR="009266CD" w:rsidRDefault="009266CD" w:rsidP="000A0D87">
      <w:pPr>
        <w:jc w:val="both"/>
      </w:pPr>
    </w:p>
    <w:sectPr w:rsidR="009266CD" w:rsidSect="007A52A2">
      <w:headerReference w:type="default" r:id="rId10"/>
      <w:pgSz w:w="12240" w:h="15840"/>
      <w:pgMar w:top="196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AB" w:rsidRDefault="001B62AB" w:rsidP="00ED1B29">
      <w:pPr>
        <w:spacing w:after="0" w:line="240" w:lineRule="auto"/>
      </w:pPr>
      <w:r>
        <w:separator/>
      </w:r>
    </w:p>
  </w:endnote>
  <w:endnote w:type="continuationSeparator" w:id="0">
    <w:p w:rsidR="001B62AB" w:rsidRDefault="001B62AB" w:rsidP="00ED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AB" w:rsidRDefault="001B62AB" w:rsidP="00ED1B29">
      <w:pPr>
        <w:spacing w:after="0" w:line="240" w:lineRule="auto"/>
      </w:pPr>
      <w:r>
        <w:separator/>
      </w:r>
    </w:p>
  </w:footnote>
  <w:footnote w:type="continuationSeparator" w:id="0">
    <w:p w:rsidR="001B62AB" w:rsidRDefault="001B62AB" w:rsidP="00ED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FC" w:rsidRDefault="00CA1AFC">
    <w:pPr>
      <w:pStyle w:val="Encabezado"/>
    </w:pPr>
    <w:r w:rsidRPr="00ED1B29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22C9C1B7" wp14:editId="311950E3">
          <wp:extent cx="1908261" cy="8724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398" cy="874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357"/>
    <w:multiLevelType w:val="hybridMultilevel"/>
    <w:tmpl w:val="3998C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7FF2"/>
    <w:multiLevelType w:val="hybridMultilevel"/>
    <w:tmpl w:val="6540A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4D8F"/>
    <w:multiLevelType w:val="hybridMultilevel"/>
    <w:tmpl w:val="3C3E92D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7D83F7E"/>
    <w:multiLevelType w:val="hybridMultilevel"/>
    <w:tmpl w:val="E92E0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B7F52"/>
    <w:multiLevelType w:val="hybridMultilevel"/>
    <w:tmpl w:val="93709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7017F"/>
    <w:multiLevelType w:val="hybridMultilevel"/>
    <w:tmpl w:val="8C505E84"/>
    <w:lvl w:ilvl="0" w:tplc="D9204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62EA4"/>
    <w:multiLevelType w:val="hybridMultilevel"/>
    <w:tmpl w:val="049A0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16"/>
    <w:rsid w:val="000142EA"/>
    <w:rsid w:val="000627AA"/>
    <w:rsid w:val="000A0983"/>
    <w:rsid w:val="000A0D87"/>
    <w:rsid w:val="000F1338"/>
    <w:rsid w:val="001365FF"/>
    <w:rsid w:val="00146A5D"/>
    <w:rsid w:val="00155735"/>
    <w:rsid w:val="001948BC"/>
    <w:rsid w:val="00196713"/>
    <w:rsid w:val="001A4F7C"/>
    <w:rsid w:val="001B62AB"/>
    <w:rsid w:val="001F418D"/>
    <w:rsid w:val="002204BD"/>
    <w:rsid w:val="00255629"/>
    <w:rsid w:val="00275ABF"/>
    <w:rsid w:val="002B7098"/>
    <w:rsid w:val="002E597B"/>
    <w:rsid w:val="00330DCC"/>
    <w:rsid w:val="0035135D"/>
    <w:rsid w:val="00366C93"/>
    <w:rsid w:val="0039097B"/>
    <w:rsid w:val="003937B6"/>
    <w:rsid w:val="00394C78"/>
    <w:rsid w:val="003B5DB7"/>
    <w:rsid w:val="003C6976"/>
    <w:rsid w:val="003C766C"/>
    <w:rsid w:val="003D38DA"/>
    <w:rsid w:val="003F31AC"/>
    <w:rsid w:val="004142BD"/>
    <w:rsid w:val="00425F62"/>
    <w:rsid w:val="00471FE4"/>
    <w:rsid w:val="004864D5"/>
    <w:rsid w:val="00486A75"/>
    <w:rsid w:val="00487549"/>
    <w:rsid w:val="004A2398"/>
    <w:rsid w:val="004D152E"/>
    <w:rsid w:val="00515872"/>
    <w:rsid w:val="00520E99"/>
    <w:rsid w:val="00521684"/>
    <w:rsid w:val="00532C8D"/>
    <w:rsid w:val="005526C0"/>
    <w:rsid w:val="00563AB1"/>
    <w:rsid w:val="00564F4F"/>
    <w:rsid w:val="00576AAD"/>
    <w:rsid w:val="00577118"/>
    <w:rsid w:val="005F0E98"/>
    <w:rsid w:val="00632080"/>
    <w:rsid w:val="00636E82"/>
    <w:rsid w:val="00675997"/>
    <w:rsid w:val="00683150"/>
    <w:rsid w:val="006940CC"/>
    <w:rsid w:val="006A4A7E"/>
    <w:rsid w:val="006B33F7"/>
    <w:rsid w:val="006C2F85"/>
    <w:rsid w:val="007100A2"/>
    <w:rsid w:val="0071290F"/>
    <w:rsid w:val="00750516"/>
    <w:rsid w:val="007A52A2"/>
    <w:rsid w:val="007D04D2"/>
    <w:rsid w:val="007D4E5F"/>
    <w:rsid w:val="007F0B64"/>
    <w:rsid w:val="007F7374"/>
    <w:rsid w:val="00865E99"/>
    <w:rsid w:val="008C6F15"/>
    <w:rsid w:val="008D2A30"/>
    <w:rsid w:val="008D6C53"/>
    <w:rsid w:val="008E1300"/>
    <w:rsid w:val="009043B7"/>
    <w:rsid w:val="009266CD"/>
    <w:rsid w:val="00942379"/>
    <w:rsid w:val="009908F9"/>
    <w:rsid w:val="009C12CF"/>
    <w:rsid w:val="009C3D44"/>
    <w:rsid w:val="009D4F16"/>
    <w:rsid w:val="009E35F1"/>
    <w:rsid w:val="00A168EC"/>
    <w:rsid w:val="00A44C55"/>
    <w:rsid w:val="00A5795D"/>
    <w:rsid w:val="00A74C63"/>
    <w:rsid w:val="00A93D77"/>
    <w:rsid w:val="00A97864"/>
    <w:rsid w:val="00AB3383"/>
    <w:rsid w:val="00AB6066"/>
    <w:rsid w:val="00AD1877"/>
    <w:rsid w:val="00AD34E2"/>
    <w:rsid w:val="00AD442E"/>
    <w:rsid w:val="00AF0637"/>
    <w:rsid w:val="00AF3303"/>
    <w:rsid w:val="00B11399"/>
    <w:rsid w:val="00B14860"/>
    <w:rsid w:val="00B74340"/>
    <w:rsid w:val="00B853A3"/>
    <w:rsid w:val="00B97C04"/>
    <w:rsid w:val="00BA29BE"/>
    <w:rsid w:val="00BB3D8B"/>
    <w:rsid w:val="00BE178A"/>
    <w:rsid w:val="00C0218C"/>
    <w:rsid w:val="00C078ED"/>
    <w:rsid w:val="00C23B9F"/>
    <w:rsid w:val="00C32133"/>
    <w:rsid w:val="00C34812"/>
    <w:rsid w:val="00C53BF5"/>
    <w:rsid w:val="00C659E0"/>
    <w:rsid w:val="00CA1AFC"/>
    <w:rsid w:val="00CA6BE9"/>
    <w:rsid w:val="00D32087"/>
    <w:rsid w:val="00D34954"/>
    <w:rsid w:val="00D72955"/>
    <w:rsid w:val="00D91D8C"/>
    <w:rsid w:val="00DD5F79"/>
    <w:rsid w:val="00DE14AE"/>
    <w:rsid w:val="00DF535C"/>
    <w:rsid w:val="00E06ED3"/>
    <w:rsid w:val="00E37467"/>
    <w:rsid w:val="00E85DBF"/>
    <w:rsid w:val="00EA2AF7"/>
    <w:rsid w:val="00EC39E9"/>
    <w:rsid w:val="00ED1B29"/>
    <w:rsid w:val="00EE630E"/>
    <w:rsid w:val="00F018D1"/>
    <w:rsid w:val="00F436C9"/>
    <w:rsid w:val="00F47C89"/>
    <w:rsid w:val="00F97669"/>
    <w:rsid w:val="00FA01C8"/>
    <w:rsid w:val="00FB48DC"/>
    <w:rsid w:val="00FC6A4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B29"/>
  </w:style>
  <w:style w:type="paragraph" w:styleId="Piedepgina">
    <w:name w:val="footer"/>
    <w:basedOn w:val="Normal"/>
    <w:link w:val="PiedepginaCar"/>
    <w:uiPriority w:val="99"/>
    <w:unhideWhenUsed/>
    <w:rsid w:val="00ED1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B29"/>
  </w:style>
  <w:style w:type="character" w:styleId="Hipervnculo">
    <w:name w:val="Hyperlink"/>
    <w:basedOn w:val="Fuentedeprrafopredeter"/>
    <w:uiPriority w:val="99"/>
    <w:unhideWhenUsed/>
    <w:rsid w:val="0051587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D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709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2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B29"/>
  </w:style>
  <w:style w:type="paragraph" w:styleId="Piedepgina">
    <w:name w:val="footer"/>
    <w:basedOn w:val="Normal"/>
    <w:link w:val="PiedepginaCar"/>
    <w:uiPriority w:val="99"/>
    <w:unhideWhenUsed/>
    <w:rsid w:val="00ED1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B29"/>
  </w:style>
  <w:style w:type="character" w:styleId="Hipervnculo">
    <w:name w:val="Hyperlink"/>
    <w:basedOn w:val="Fuentedeprrafopredeter"/>
    <w:uiPriority w:val="99"/>
    <w:unhideWhenUsed/>
    <w:rsid w:val="0051587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D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709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2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aip.org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aip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AUXILIAR_JURIDICO</dc:creator>
  <cp:keywords/>
  <dc:description/>
  <cp:lastModifiedBy>CjMontenegro</cp:lastModifiedBy>
  <cp:revision>9</cp:revision>
  <dcterms:created xsi:type="dcterms:W3CDTF">2017-12-01T21:43:00Z</dcterms:created>
  <dcterms:modified xsi:type="dcterms:W3CDTF">2019-05-20T17:33:00Z</dcterms:modified>
</cp:coreProperties>
</file>